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87" w:type="dxa"/>
        <w:tblLayout w:type="fixed"/>
        <w:tblCellMar>
          <w:left w:w="28" w:type="dxa"/>
          <w:right w:w="28" w:type="dxa"/>
        </w:tblCellMar>
        <w:tblLook w:val="0000"/>
      </w:tblPr>
      <w:tblGrid>
        <w:gridCol w:w="2030"/>
        <w:gridCol w:w="2138"/>
        <w:gridCol w:w="5519"/>
      </w:tblGrid>
      <w:tr w:rsidR="009D06A3" w:rsidRPr="00EE3695" w:rsidTr="0022297D">
        <w:trPr>
          <w:cantSplit/>
          <w:trHeight w:val="307"/>
        </w:trPr>
        <w:tc>
          <w:tcPr>
            <w:tcW w:w="9687" w:type="dxa"/>
            <w:gridSpan w:val="3"/>
            <w:shd w:val="clear" w:color="auto" w:fill="0000FF"/>
          </w:tcPr>
          <w:p w:rsidR="009D06A3" w:rsidRPr="00EE3695" w:rsidRDefault="009D06A3" w:rsidP="0022297D">
            <w:pPr>
              <w:pStyle w:val="Web"/>
              <w:wordWrap w:val="0"/>
              <w:spacing w:line="240" w:lineRule="exact"/>
              <w:jc w:val="right"/>
              <w:rPr>
                <w:rFonts w:asciiTheme="minorHAnsi" w:hAnsiTheme="minorHAnsi" w:cs="Arial"/>
                <w:b/>
                <w:bCs/>
                <w:szCs w:val="36"/>
              </w:rPr>
            </w:pPr>
            <w:r w:rsidRPr="00EE3695">
              <w:rPr>
                <w:rFonts w:asciiTheme="minorHAnsi" w:hAnsiTheme="minorHAnsi" w:cs="Arial"/>
                <w:b/>
                <w:bCs/>
                <w:i/>
                <w:iCs/>
                <w:color w:val="FFFFFF"/>
                <w:szCs w:val="36"/>
              </w:rPr>
              <w:t>24 hours Online Service</w:t>
            </w:r>
            <w:r w:rsidRPr="00EE3695">
              <w:rPr>
                <w:rFonts w:asciiTheme="minorHAnsi" w:hAnsiTheme="minorHAnsi" w:cs="Arial"/>
                <w:b/>
                <w:bCs/>
                <w:szCs w:val="36"/>
              </w:rPr>
              <w:t xml:space="preserve">  </w:t>
            </w:r>
            <w:r w:rsidRPr="00EE3695">
              <w:rPr>
                <w:rFonts w:asciiTheme="minorHAnsi" w:hAnsiTheme="minorHAnsi" w:cs="Arial"/>
                <w:b/>
                <w:bCs/>
                <w:color w:val="FFFFFF"/>
                <w:szCs w:val="36"/>
              </w:rPr>
              <w:t xml:space="preserve"> </w:t>
            </w:r>
            <w:r w:rsidRPr="00EE3695">
              <w:rPr>
                <w:rFonts w:asciiTheme="minorHAnsi" w:hAnsiTheme="minorHAnsi" w:cs="Arial"/>
                <w:b/>
                <w:bCs/>
                <w:i/>
                <w:iCs/>
                <w:color w:val="FFFFFF"/>
                <w:szCs w:val="36"/>
                <w:u w:val="single"/>
              </w:rPr>
              <w:t>www.PTSGI.com</w:t>
            </w:r>
            <w:r w:rsidRPr="00EE3695">
              <w:rPr>
                <w:rFonts w:asciiTheme="minorHAnsi" w:hAnsiTheme="minorHAnsi" w:cs="Arial"/>
                <w:b/>
                <w:bCs/>
                <w:color w:val="FFFFFF"/>
                <w:szCs w:val="36"/>
              </w:rPr>
              <w:t xml:space="preserve"> </w:t>
            </w:r>
          </w:p>
        </w:tc>
      </w:tr>
      <w:tr w:rsidR="009D06A3" w:rsidRPr="00EE3695" w:rsidTr="0022297D">
        <w:trPr>
          <w:cantSplit/>
          <w:trHeight w:val="80"/>
        </w:trPr>
        <w:tc>
          <w:tcPr>
            <w:tcW w:w="9687" w:type="dxa"/>
            <w:gridSpan w:val="3"/>
            <w:shd w:val="clear" w:color="auto" w:fill="E0E0E0"/>
          </w:tcPr>
          <w:p w:rsidR="009D06A3" w:rsidRPr="00EE3695" w:rsidRDefault="009D06A3" w:rsidP="0022297D">
            <w:pPr>
              <w:pStyle w:val="Web"/>
              <w:spacing w:before="0" w:beforeAutospacing="0" w:after="0" w:afterAutospacing="0" w:line="20" w:lineRule="exact"/>
              <w:jc w:val="right"/>
              <w:rPr>
                <w:rFonts w:asciiTheme="minorHAnsi" w:hAnsiTheme="minorHAnsi"/>
                <w:b/>
                <w:bCs/>
                <w:sz w:val="36"/>
                <w:szCs w:val="36"/>
              </w:rPr>
            </w:pPr>
          </w:p>
        </w:tc>
      </w:tr>
      <w:tr w:rsidR="009D06A3" w:rsidRPr="00EE3695" w:rsidTr="0022297D">
        <w:trPr>
          <w:cantSplit/>
          <w:trHeight w:val="865"/>
        </w:trPr>
        <w:tc>
          <w:tcPr>
            <w:tcW w:w="2030" w:type="dxa"/>
          </w:tcPr>
          <w:p w:rsidR="009D06A3" w:rsidRPr="00EE3695" w:rsidRDefault="009D06A3" w:rsidP="0022297D">
            <w:pPr>
              <w:pStyle w:val="Web"/>
              <w:jc w:val="both"/>
              <w:rPr>
                <w:rFonts w:asciiTheme="minorHAnsi" w:hAnsiTheme="minorHAnsi"/>
                <w:b/>
                <w:bCs/>
                <w:sz w:val="36"/>
                <w:szCs w:val="36"/>
              </w:rPr>
            </w:pPr>
            <w:r w:rsidRPr="00EE3695">
              <w:rPr>
                <w:rFonts w:asciiTheme="minorHAnsi" w:hAnsiTheme="minorHAnsi"/>
                <w:b/>
                <w:bCs/>
                <w:noProof/>
                <w:sz w:val="36"/>
                <w:szCs w:val="36"/>
              </w:rPr>
              <w:drawing>
                <wp:inline distT="0" distB="0" distL="0" distR="0">
                  <wp:extent cx="1085850" cy="304800"/>
                  <wp:effectExtent l="19050" t="0" r="0" b="0"/>
                  <wp:docPr id="31" name="圖片 31" descr="ptsg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ptsgi_logo"/>
                          <pic:cNvPicPr>
                            <a:picLocks noChangeAspect="1" noChangeArrowheads="1"/>
                          </pic:cNvPicPr>
                        </pic:nvPicPr>
                        <pic:blipFill>
                          <a:blip r:embed="rId7" cstate="print"/>
                          <a:srcRect/>
                          <a:stretch>
                            <a:fillRect/>
                          </a:stretch>
                        </pic:blipFill>
                        <pic:spPr bwMode="auto">
                          <a:xfrm>
                            <a:off x="0" y="0"/>
                            <a:ext cx="1085850" cy="304800"/>
                          </a:xfrm>
                          <a:prstGeom prst="rect">
                            <a:avLst/>
                          </a:prstGeom>
                          <a:noFill/>
                          <a:ln w="9525">
                            <a:noFill/>
                            <a:miter lim="800000"/>
                            <a:headEnd/>
                            <a:tailEnd/>
                          </a:ln>
                        </pic:spPr>
                      </pic:pic>
                    </a:graphicData>
                  </a:graphic>
                </wp:inline>
              </w:drawing>
            </w:r>
          </w:p>
        </w:tc>
        <w:tc>
          <w:tcPr>
            <w:tcW w:w="2138" w:type="dxa"/>
          </w:tcPr>
          <w:p w:rsidR="009D06A3" w:rsidRPr="00EE3695" w:rsidRDefault="009D06A3" w:rsidP="0022297D">
            <w:pPr>
              <w:pStyle w:val="Web"/>
              <w:jc w:val="both"/>
              <w:rPr>
                <w:rFonts w:asciiTheme="minorHAnsi" w:hAnsiTheme="minorHAnsi"/>
                <w:b/>
                <w:bCs/>
                <w:sz w:val="36"/>
                <w:szCs w:val="36"/>
              </w:rPr>
            </w:pPr>
            <w:r w:rsidRPr="00EE3695">
              <w:rPr>
                <w:rFonts w:asciiTheme="minorHAnsi" w:hAnsiTheme="minorHAnsi"/>
                <w:b/>
                <w:bCs/>
                <w:noProof/>
                <w:sz w:val="36"/>
                <w:szCs w:val="36"/>
              </w:rPr>
              <w:drawing>
                <wp:inline distT="0" distB="0" distL="0" distR="0">
                  <wp:extent cx="1228725" cy="333375"/>
                  <wp:effectExtent l="19050" t="0" r="9525" b="0"/>
                  <wp:docPr id="32" name="圖片 32" descr="AT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ATS-logo"/>
                          <pic:cNvPicPr>
                            <a:picLocks noChangeAspect="1" noChangeArrowheads="1"/>
                          </pic:cNvPicPr>
                        </pic:nvPicPr>
                        <pic:blipFill>
                          <a:blip r:embed="rId8" cstate="print"/>
                          <a:srcRect/>
                          <a:stretch>
                            <a:fillRect/>
                          </a:stretch>
                        </pic:blipFill>
                        <pic:spPr bwMode="auto">
                          <a:xfrm>
                            <a:off x="0" y="0"/>
                            <a:ext cx="1228725" cy="333375"/>
                          </a:xfrm>
                          <a:prstGeom prst="rect">
                            <a:avLst/>
                          </a:prstGeom>
                          <a:noFill/>
                          <a:ln w="9525">
                            <a:noFill/>
                            <a:miter lim="800000"/>
                            <a:headEnd/>
                            <a:tailEnd/>
                          </a:ln>
                        </pic:spPr>
                      </pic:pic>
                    </a:graphicData>
                  </a:graphic>
                </wp:inline>
              </w:drawing>
            </w:r>
          </w:p>
        </w:tc>
        <w:tc>
          <w:tcPr>
            <w:tcW w:w="5519" w:type="dxa"/>
          </w:tcPr>
          <w:p w:rsidR="009D06A3" w:rsidRPr="00EE3695" w:rsidRDefault="009D06A3" w:rsidP="009D06A3">
            <w:pPr>
              <w:pStyle w:val="Web"/>
              <w:jc w:val="right"/>
              <w:rPr>
                <w:rFonts w:asciiTheme="minorHAnsi" w:hAnsiTheme="minorHAnsi"/>
                <w:b/>
                <w:bCs/>
                <w:sz w:val="36"/>
                <w:szCs w:val="36"/>
              </w:rPr>
            </w:pPr>
            <w:r w:rsidRPr="00EE3695">
              <w:rPr>
                <w:rFonts w:asciiTheme="minorHAnsi" w:hAnsiTheme="minorHAnsi"/>
                <w:b/>
                <w:bCs/>
                <w:noProof/>
                <w:sz w:val="36"/>
                <w:szCs w:val="36"/>
              </w:rPr>
              <w:drawing>
                <wp:inline distT="0" distB="0" distL="0" distR="0">
                  <wp:extent cx="3371850" cy="457200"/>
                  <wp:effectExtent l="19050" t="0" r="0" b="0"/>
                  <wp:docPr id="33" name="圖片 33" descr="bann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banner1"/>
                          <pic:cNvPicPr>
                            <a:picLocks noChangeAspect="1" noChangeArrowheads="1"/>
                          </pic:cNvPicPr>
                        </pic:nvPicPr>
                        <pic:blipFill>
                          <a:blip r:embed="rId9" cstate="print"/>
                          <a:srcRect/>
                          <a:stretch>
                            <a:fillRect/>
                          </a:stretch>
                        </pic:blipFill>
                        <pic:spPr bwMode="auto">
                          <a:xfrm>
                            <a:off x="0" y="0"/>
                            <a:ext cx="3371850" cy="457200"/>
                          </a:xfrm>
                          <a:prstGeom prst="rect">
                            <a:avLst/>
                          </a:prstGeom>
                          <a:noFill/>
                          <a:ln w="9525">
                            <a:noFill/>
                            <a:miter lim="800000"/>
                            <a:headEnd/>
                            <a:tailEnd/>
                          </a:ln>
                        </pic:spPr>
                      </pic:pic>
                    </a:graphicData>
                  </a:graphic>
                </wp:inline>
              </w:drawing>
            </w:r>
          </w:p>
        </w:tc>
      </w:tr>
    </w:tbl>
    <w:p w:rsidR="00535614" w:rsidRPr="00EE3695" w:rsidRDefault="00535614" w:rsidP="009D06A3">
      <w:pPr>
        <w:pBdr>
          <w:bottom w:val="single" w:sz="4" w:space="1" w:color="auto"/>
        </w:pBdr>
        <w:spacing w:line="360" w:lineRule="exact"/>
        <w:rPr>
          <w:rFonts w:eastAsia="新細明體" w:cs="Times New Roman"/>
          <w:b/>
          <w:bCs/>
          <w:color w:val="000000"/>
          <w:sz w:val="40"/>
          <w:szCs w:val="40"/>
        </w:rPr>
      </w:pPr>
      <w:r w:rsidRPr="00EE3695">
        <w:rPr>
          <w:rFonts w:eastAsia="新細明體" w:cs="Times New Roman"/>
          <w:b/>
          <w:bCs/>
          <w:color w:val="000000"/>
          <w:sz w:val="40"/>
          <w:szCs w:val="40"/>
        </w:rPr>
        <w:t>Trial Translation</w:t>
      </w:r>
    </w:p>
    <w:p w:rsidR="00535614" w:rsidRPr="00EE3695" w:rsidRDefault="00535614" w:rsidP="009D06A3">
      <w:pPr>
        <w:rPr>
          <w:rFonts w:eastAsia="新細明體" w:cs="Times New Roman"/>
        </w:rPr>
      </w:pPr>
      <w:r w:rsidRPr="00EE3695">
        <w:rPr>
          <w:rFonts w:eastAsia="新細明體" w:cs="Times New Roman"/>
          <w:b/>
          <w:bCs/>
          <w:color w:val="000000"/>
          <w:szCs w:val="24"/>
          <w:u w:val="single"/>
        </w:rPr>
        <w:t>Language Pair</w:t>
      </w:r>
      <w:r w:rsidRPr="00EE3695">
        <w:rPr>
          <w:rFonts w:eastAsia="新細明體" w:cs="Times New Roman"/>
          <w:b/>
          <w:bCs/>
          <w:color w:val="000000"/>
          <w:szCs w:val="24"/>
        </w:rPr>
        <w:t xml:space="preserve">: </w:t>
      </w:r>
      <w:sdt>
        <w:sdtPr>
          <w:alias w:val="語言別"/>
          <w:tag w:val="語言別"/>
          <w:id w:val="7210228"/>
          <w:placeholder>
            <w:docPart w:val="643010101B874E8995837D91131FCA85"/>
          </w:placeholder>
          <w:dropDownList>
            <w:listItem w:value="選擇一個項目。"/>
            <w:listItem w:displayText="Chinese" w:value="Chinese"/>
            <w:listItem w:displayText="English" w:value="English"/>
            <w:listItem w:displayText="French" w:value="French"/>
            <w:listItem w:displayText="Japanese" w:value="Japanese"/>
            <w:listItem w:displayText="Korean" w:value="Korean"/>
            <w:listItem w:displayText="German" w:value="German"/>
            <w:listItem w:displayText="Spanish" w:value="Spanish"/>
            <w:listItem w:displayText="Portuguse" w:value="Portuguse"/>
            <w:listItem w:displayText="Italian" w:value="Italian"/>
            <w:listItem w:displayText="Russian" w:value="Russian"/>
            <w:listItem w:displayText="Czech" w:value="Czech"/>
            <w:listItem w:displayText="Greek" w:value="Greek"/>
            <w:listItem w:displayText="Polish" w:value="Polish"/>
            <w:listItem w:displayText="Finnish" w:value="Finnish"/>
            <w:listItem w:displayText="Turkish" w:value="Turkish"/>
            <w:listItem w:displayText="Swedish" w:value="Swedish"/>
            <w:listItem w:displayText="Dutch" w:value="Dutch"/>
            <w:listItem w:displayText="Danish" w:value="Danish"/>
            <w:listItem w:displayText="Hungarian" w:value="Hungarian"/>
            <w:listItem w:displayText="Arabic" w:value="Arabic"/>
            <w:listItem w:displayText="Thai" w:value="Thai"/>
            <w:listItem w:displayText="Indian" w:value="Indian"/>
            <w:listItem w:displayText="Malay" w:value="Malay"/>
            <w:listItem w:displayText="Indonesia" w:value="Indonesia"/>
            <w:listItem w:displayText="Burmese" w:value="Burmese"/>
            <w:listItem w:displayText="Filipino" w:value="Filipino"/>
            <w:listItem w:displayText="Slovak" w:value="Slovak"/>
            <w:listItem w:displayText="Slovene" w:value="Slovene"/>
            <w:listItem w:displayText="Estonian " w:value="Estonian "/>
            <w:listItem w:displayText="Irish " w:value="Irish "/>
            <w:listItem w:displayText="Lithuanian " w:value="Lithuanian "/>
            <w:listItem w:displayText="Uzbek" w:value="Uzbek"/>
            <w:listItem w:displayText="Latin " w:value="Latin "/>
            <w:listItem w:displayText="Bengali" w:value="Bengali"/>
            <w:listItem w:displayText="Dzongkha" w:value="Dzongkha"/>
            <w:listItem w:displayText="Croatian" w:value="Croatian"/>
            <w:listItem w:displayText="Serbian" w:value="Serbian"/>
            <w:listItem w:displayText="Hebrew" w:value="Hebrew"/>
            <w:listItem w:displayText="Persian" w:value="Persian"/>
            <w:listItem w:displayText="Khmer" w:value="Khmer"/>
            <w:listItem w:displayText="Mongolian" w:value="Mongolian"/>
          </w:dropDownList>
        </w:sdtPr>
        <w:sdtContent>
          <w:r w:rsidR="00706C51">
            <w:t>Japanese</w:t>
          </w:r>
        </w:sdtContent>
      </w:sdt>
      <w:r w:rsidR="005B7056" w:rsidRPr="00EE3695">
        <w:rPr>
          <w:rFonts w:eastAsia="新細明體" w:cs="Times New Roman"/>
          <w:bCs/>
          <w:color w:val="000000"/>
          <w:szCs w:val="24"/>
        </w:rPr>
        <w:t xml:space="preserve"> </w:t>
      </w:r>
      <w:r w:rsidRPr="00EE3695">
        <w:rPr>
          <w:rFonts w:eastAsia="新細明體" w:cs="Times New Roman"/>
          <w:bCs/>
          <w:color w:val="000000"/>
          <w:szCs w:val="24"/>
        </w:rPr>
        <w:t xml:space="preserve">to </w:t>
      </w:r>
      <w:sdt>
        <w:sdtPr>
          <w:alias w:val="語言別"/>
          <w:tag w:val="語言別"/>
          <w:id w:val="1378585"/>
          <w:placeholder>
            <w:docPart w:val="EECE5D866DAD4E9BB2CC160D8F366F48"/>
          </w:placeholder>
          <w:dropDownList>
            <w:listItem w:value="選擇一個項目。"/>
            <w:listItem w:displayText="Chinese" w:value="Chinese"/>
            <w:listItem w:displayText="English" w:value="English"/>
            <w:listItem w:displayText="French" w:value="French"/>
            <w:listItem w:displayText="Japanese" w:value="Japanese"/>
            <w:listItem w:displayText="Korean" w:value="Korean"/>
            <w:listItem w:displayText="German" w:value="German"/>
            <w:listItem w:displayText="Spanish" w:value="Spanish"/>
            <w:listItem w:displayText="Portuguse" w:value="Portuguse"/>
            <w:listItem w:displayText="Italian" w:value="Italian"/>
            <w:listItem w:displayText="Russian" w:value="Russian"/>
            <w:listItem w:displayText="Czech" w:value="Czech"/>
            <w:listItem w:displayText="Greek" w:value="Greek"/>
            <w:listItem w:displayText="Polish" w:value="Polish"/>
            <w:listItem w:displayText="Finnish" w:value="Finnish"/>
            <w:listItem w:displayText="Turkish" w:value="Turkish"/>
            <w:listItem w:displayText="Swedish" w:value="Swedish"/>
            <w:listItem w:displayText="Dutch" w:value="Dutch"/>
            <w:listItem w:displayText="Danish" w:value="Danish"/>
            <w:listItem w:displayText="Hungarian" w:value="Hungarian"/>
            <w:listItem w:displayText="Arabic" w:value="Arabic"/>
            <w:listItem w:displayText="Thai" w:value="Thai"/>
            <w:listItem w:displayText="Indian" w:value="Indian"/>
            <w:listItem w:displayText="Malay" w:value="Malay"/>
            <w:listItem w:displayText="Indonesia" w:value="Indonesia"/>
            <w:listItem w:displayText="Burmese" w:value="Burmese"/>
            <w:listItem w:displayText="Filipino" w:value="Filipino"/>
            <w:listItem w:displayText="Slovak" w:value="Slovak"/>
            <w:listItem w:displayText="Slovene" w:value="Slovene"/>
            <w:listItem w:displayText="Estonian " w:value="Estonian "/>
            <w:listItem w:displayText="Irish " w:value="Irish "/>
            <w:listItem w:displayText="Lithuanian " w:value="Lithuanian "/>
            <w:listItem w:displayText="Uzbek" w:value="Uzbek"/>
            <w:listItem w:displayText="Latin " w:value="Latin "/>
            <w:listItem w:displayText="Bengali" w:value="Bengali"/>
            <w:listItem w:displayText="Dzongkha" w:value="Dzongkha"/>
            <w:listItem w:displayText="Croatian" w:value="Croatian"/>
            <w:listItem w:displayText="Serbian" w:value="Serbian"/>
            <w:listItem w:displayText="Hebrew" w:value="Hebrew"/>
            <w:listItem w:displayText="Persian" w:value="Persian"/>
            <w:listItem w:displayText="Khmer" w:value="Khmer"/>
            <w:listItem w:displayText="Mongolian" w:value="Mongolian"/>
          </w:dropDownList>
        </w:sdtPr>
        <w:sdtContent>
          <w:r w:rsidR="00706C51">
            <w:t>English</w:t>
          </w:r>
        </w:sdtContent>
      </w:sdt>
    </w:p>
    <w:p w:rsidR="00535614" w:rsidRPr="00EE3695" w:rsidRDefault="00535614" w:rsidP="009D06A3">
      <w:pPr>
        <w:pBdr>
          <w:bottom w:val="single" w:sz="4" w:space="1" w:color="auto"/>
        </w:pBdr>
        <w:spacing w:line="360" w:lineRule="exact"/>
        <w:rPr>
          <w:rFonts w:eastAsia="新細明體" w:cs="Times New Roman"/>
          <w:bCs/>
          <w:color w:val="000000"/>
          <w:szCs w:val="24"/>
        </w:rPr>
      </w:pPr>
      <w:r w:rsidRPr="00EE3695">
        <w:rPr>
          <w:rFonts w:eastAsia="新細明體" w:cs="Times New Roman"/>
          <w:b/>
          <w:bCs/>
          <w:color w:val="000000"/>
          <w:szCs w:val="24"/>
          <w:u w:val="single"/>
        </w:rPr>
        <w:t>Field</w:t>
      </w:r>
      <w:r w:rsidRPr="00EE3695">
        <w:rPr>
          <w:rFonts w:eastAsia="新細明體" w:cs="Times New Roman"/>
          <w:b/>
          <w:bCs/>
          <w:color w:val="000000"/>
          <w:szCs w:val="24"/>
        </w:rPr>
        <w:t>:</w:t>
      </w:r>
      <w:r w:rsidRPr="00EE3695">
        <w:rPr>
          <w:rFonts w:eastAsia="新細明體" w:cs="Times New Roman"/>
          <w:bCs/>
          <w:color w:val="000000"/>
          <w:szCs w:val="24"/>
        </w:rPr>
        <w:t xml:space="preserve"> </w:t>
      </w:r>
      <w:sdt>
        <w:sdtPr>
          <w:rPr>
            <w:bCs/>
            <w:color w:val="000000"/>
            <w:szCs w:val="24"/>
          </w:rPr>
          <w:alias w:val="專長別"/>
          <w:tag w:val="專長別"/>
          <w:id w:val="1378593"/>
          <w:placeholder>
            <w:docPart w:val="DefaultPlaceholder_22675704"/>
          </w:placeholder>
          <w:dropDownList>
            <w:listItem w:value="選擇一個項目。"/>
            <w:listItem w:displayText="Accounting &amp; Tax   " w:value="Accounting &amp; Tax   "/>
            <w:listItem w:displayText="Advertising &amp; marketing   " w:value="Advertising &amp; marketing   "/>
            <w:listItem w:displayText="Aerospace   " w:value="Aerospace   "/>
            <w:listItem w:displayText="Agricultural/forestry/fishery/pasturage   " w:value="Agricultural/forestry/fishery/pasturage   "/>
            <w:listItem w:displayText="Animal  " w:value="Animal  "/>
            <w:listItem w:displayText="Architecture &amp; interior design   " w:value="Architecture &amp; interior design   "/>
            <w:listItem w:displayText="Art   " w:value="Art   "/>
            <w:listItem w:displayText="Astronomy   " w:value="Astronomy   "/>
            <w:listItem w:displayText="Automobile  " w:value="Automobile  "/>
            <w:listItem w:displayText="Biochemistry   " w:value="Biochemistry   "/>
            <w:listItem w:displayText="Botany  " w:value="Botany  "/>
            <w:listItem w:displayText="Business administration   " w:value="Business administration   "/>
            <w:listItem w:displayText="Business/trade   " w:value="Business/trade   "/>
            <w:listItem w:displayText="Chemistry/chemical engineering  " w:value="Chemistry/chemical engineering  "/>
            <w:listItem w:displayText="Civil engineering   " w:value="Civil engineering   "/>
            <w:listItem w:displayText="Computer hardware  " w:value="Computer hardware  "/>
            <w:listItem w:displayText="Computer software   " w:value="Computer software   "/>
            <w:listItem w:displayText="Construction   " w:value="Construction   "/>
            <w:listItem w:displayText="Cosmetology   " w:value="Cosmetology   "/>
            <w:listItem w:displayText="Earth sciences   " w:value="Earth sciences   "/>
            <w:listItem w:displayText="Education   " w:value="Education   "/>
            <w:listItem w:displayText="Electrical engineering   " w:value="Electrical engineering   "/>
            <w:listItem w:displayText="Electronics" w:value="Electronics"/>
            <w:listItem w:displayText="Energy/power generation  " w:value="Energy/power generation  "/>
            <w:listItem w:displayText="Environmental protection   " w:value="Environmental protection   "/>
            <w:listItem w:displayText="Fashion   " w:value="Fashion   "/>
            <w:listItem w:displayText="Finance and economics   " w:value="Finance and economics   "/>
            <w:listItem w:displayText="Firefighting   " w:value="Firefighting   "/>
            <w:listItem w:displayText="Food/beverage   " w:value="Food/beverage   "/>
            <w:listItem w:displayText="Forex and commerce   " w:value="Forex and commerce   "/>
            <w:listItem w:displayText="Game  " w:value="Game  "/>
            <w:listItem w:displayText="History   " w:value="History   "/>
            <w:listItem w:displayText="Industrial safety   " w:value="Industrial safety   "/>
            <w:listItem w:displayText="Insurance   " w:value="Insurance   "/>
            <w:listItem w:displayText="ISO   " w:value="ISO   "/>
            <w:listItem w:displayText="Jewelry   " w:value="Jewelry   "/>
            <w:listItem w:displayText="Law   " w:value="Law   "/>
            <w:listItem w:displayText="Literature   " w:value="Literature   "/>
            <w:listItem w:displayText="Machinery   " w:value="Machinery   "/>
            <w:listItem w:displayText="Medical instruments   " w:value="Medical instruments   "/>
            <w:listItem w:displayText="Medical" w:value="Medical"/>
            <w:listItem w:displayText="Military/national defense   " w:value="Military/national defense   "/>
            <w:listItem w:displayText="Mining/minerals   " w:value="Mining/minerals   "/>
            <w:listItem w:displayText="Movie subtitle   " w:value="Movie subtitle   "/>
            <w:listItem w:displayText="MRT/HSR  " w:value="MRT/HSR  "/>
            <w:listItem w:displayText="Music   " w:value="Music   "/>
            <w:listItem w:displayText="Notary/immigration   " w:value="Notary/immigration   "/>
            <w:listItem w:displayText="Nuclear energy/Nuclear science   " w:value="Nuclear energy/Nuclear science   "/>
            <w:listItem w:displayText="Patent   " w:value="Patent   "/>
            <w:listItem w:displayText="Petroleum science   " w:value="Petroleum science   "/>
            <w:listItem w:displayText="Pharmaceutical  " w:value="Pharmaceutical  "/>
            <w:listItem w:displayText="Physical Education   " w:value="Physical Education   "/>
            <w:listItem w:displayText="Physics/Optics   " w:value="Physics/Optics   "/>
            <w:listItem w:displayText="Politics   " w:value="Politics   "/>
            <w:listItem w:displayText="Printing/publishing   " w:value="Printing/publishing   "/>
            <w:listItem w:displayText="Psychology   " w:value="Psychology   "/>
            <w:listItem w:displayText="Religion   " w:value="Religion   "/>
            <w:listItem w:displayText="Securities   " w:value="Securities   "/>
            <w:listItem w:displayText="Semiconductor   " w:value="Semiconductor   "/>
            <w:listItem w:displayText="Social studies   " w:value="Social studies   "/>
            <w:listItem w:displayText="Sports   " w:value="Sports   "/>
            <w:listItem w:displayText="Statistics   " w:value="Statistics   "/>
            <w:listItem w:displayText="Study abroad  " w:value="Study abroad  "/>
            <w:listItem w:displayText="TCM   " w:value="TCM   "/>
            <w:listItem w:displayText="Technical manuals   " w:value="Technical manuals   "/>
            <w:listItem w:displayText="Telecommunication   " w:value="Telecommunication   "/>
            <w:listItem w:displayText="Textile   " w:value="Textile   "/>
            <w:listItem w:displayText="Theatre   " w:value="Theatre   "/>
            <w:listItem w:displayText="Tourism  " w:value="Tourism  "/>
            <w:listItem w:displayText="Transportation   " w:value="Transportation   "/>
            <w:listItem w:displayText="Urban planning   " w:value="Urban planning   "/>
            <w:listItem w:displayText="Wine   " w:value="Wine   "/>
          </w:dropDownList>
        </w:sdtPr>
        <w:sdtContent>
          <w:r w:rsidR="00706C51">
            <w:rPr>
              <w:bCs/>
              <w:color w:val="000000"/>
              <w:szCs w:val="24"/>
            </w:rPr>
            <w:t>Medical</w:t>
          </w:r>
        </w:sdtContent>
      </w:sdt>
    </w:p>
    <w:p w:rsidR="00535614" w:rsidRPr="00EE3695" w:rsidRDefault="00535614" w:rsidP="009D06A3">
      <w:pPr>
        <w:pBdr>
          <w:bottom w:val="single" w:sz="4" w:space="1" w:color="auto"/>
        </w:pBdr>
        <w:spacing w:line="360" w:lineRule="exact"/>
        <w:rPr>
          <w:rFonts w:eastAsia="新細明體" w:cs="Times New Roman"/>
          <w:b/>
          <w:bCs/>
          <w:color w:val="000000"/>
          <w:szCs w:val="24"/>
        </w:rPr>
      </w:pPr>
      <w:r w:rsidRPr="00EE3695">
        <w:rPr>
          <w:rFonts w:eastAsia="新細明體" w:cs="Times New Roman"/>
          <w:b/>
          <w:bCs/>
          <w:color w:val="000000"/>
          <w:szCs w:val="24"/>
          <w:u w:val="single"/>
        </w:rPr>
        <w:t>Instructions</w:t>
      </w:r>
      <w:r w:rsidRPr="00EE3695">
        <w:rPr>
          <w:rFonts w:eastAsia="新細明體" w:cs="Times New Roman"/>
          <w:b/>
          <w:bCs/>
          <w:color w:val="000000"/>
          <w:szCs w:val="24"/>
        </w:rPr>
        <w:t xml:space="preserve">: </w:t>
      </w:r>
    </w:p>
    <w:p w:rsidR="00535614" w:rsidRPr="00EE3695" w:rsidRDefault="00535614" w:rsidP="009D06A3">
      <w:pPr>
        <w:pBdr>
          <w:bottom w:val="single" w:sz="4" w:space="1" w:color="auto"/>
        </w:pBdr>
        <w:spacing w:line="360" w:lineRule="exact"/>
        <w:rPr>
          <w:rFonts w:eastAsia="新細明體" w:cs="Times New Roman"/>
          <w:bCs/>
          <w:color w:val="000000"/>
          <w:szCs w:val="24"/>
        </w:rPr>
      </w:pPr>
      <w:r w:rsidRPr="00EE3695">
        <w:rPr>
          <w:rFonts w:eastAsia="新細明體" w:cs="Times New Roman"/>
          <w:bCs/>
          <w:color w:val="000000"/>
          <w:szCs w:val="24"/>
        </w:rPr>
        <w:t xml:space="preserve">1. Please put </w:t>
      </w:r>
      <w:r w:rsidR="004A16BB" w:rsidRPr="00EE3695">
        <w:rPr>
          <w:rFonts w:eastAsia="新細明體" w:cs="Times New Roman"/>
          <w:bCs/>
          <w:color w:val="000000"/>
          <w:szCs w:val="24"/>
        </w:rPr>
        <w:t xml:space="preserve">all of </w:t>
      </w:r>
      <w:r w:rsidRPr="00EE3695">
        <w:rPr>
          <w:rFonts w:eastAsia="新細明體" w:cs="Times New Roman"/>
          <w:bCs/>
          <w:color w:val="000000"/>
          <w:szCs w:val="24"/>
        </w:rPr>
        <w:t>the translation after the original text.</w:t>
      </w:r>
    </w:p>
    <w:p w:rsidR="00535614" w:rsidRPr="00EE3695" w:rsidRDefault="00535614" w:rsidP="009D06A3">
      <w:pPr>
        <w:pBdr>
          <w:bottom w:val="single" w:sz="4" w:space="1" w:color="auto"/>
        </w:pBdr>
        <w:spacing w:line="360" w:lineRule="exact"/>
        <w:rPr>
          <w:bCs/>
          <w:color w:val="000000"/>
          <w:szCs w:val="24"/>
        </w:rPr>
      </w:pPr>
      <w:r w:rsidRPr="00EE3695">
        <w:rPr>
          <w:rFonts w:eastAsia="新細明體" w:cs="Times New Roman"/>
          <w:szCs w:val="24"/>
        </w:rPr>
        <w:t>2. Please rename the file with your name</w:t>
      </w:r>
      <w:r w:rsidR="00232CC6" w:rsidRPr="00EE3695">
        <w:rPr>
          <w:rFonts w:eastAsia="新細明體" w:cs="Times New Roman"/>
          <w:szCs w:val="24"/>
        </w:rPr>
        <w:t xml:space="preserve"> and t</w:t>
      </w:r>
      <w:r w:rsidRPr="00EE3695">
        <w:rPr>
          <w:rFonts w:eastAsia="新細明體" w:cs="Times New Roman"/>
          <w:szCs w:val="24"/>
        </w:rPr>
        <w:t>he</w:t>
      </w:r>
      <w:r w:rsidR="00232CC6" w:rsidRPr="00EE3695">
        <w:rPr>
          <w:rFonts w:eastAsia="新細明體" w:cs="Times New Roman"/>
          <w:szCs w:val="24"/>
        </w:rPr>
        <w:t xml:space="preserve"> </w:t>
      </w:r>
      <w:r w:rsidRPr="00EE3695">
        <w:rPr>
          <w:rFonts w:eastAsia="新細明體" w:cs="Times New Roman"/>
          <w:szCs w:val="24"/>
        </w:rPr>
        <w:t>field. (</w:t>
      </w:r>
      <w:proofErr w:type="gramStart"/>
      <w:r w:rsidRPr="00EE3695">
        <w:rPr>
          <w:rFonts w:eastAsia="新細明體" w:cs="Times New Roman"/>
          <w:szCs w:val="24"/>
        </w:rPr>
        <w:t>i.e</w:t>
      </w:r>
      <w:proofErr w:type="gramEnd"/>
      <w:r w:rsidRPr="00EE3695">
        <w:rPr>
          <w:rFonts w:eastAsia="新細明體" w:cs="Times New Roman"/>
          <w:szCs w:val="24"/>
        </w:rPr>
        <w:t xml:space="preserve">. </w:t>
      </w:r>
      <w:r w:rsidRPr="00EE3695">
        <w:rPr>
          <w:rFonts w:eastAsia="新細明體" w:cs="Times New Roman"/>
          <w:bCs/>
          <w:color w:val="000000"/>
          <w:szCs w:val="24"/>
        </w:rPr>
        <w:t>Game</w:t>
      </w:r>
      <w:r w:rsidR="006B702E" w:rsidRPr="00EE3695">
        <w:rPr>
          <w:rFonts w:eastAsia="新細明體" w:cs="Times New Roman"/>
          <w:bCs/>
          <w:color w:val="000000"/>
          <w:szCs w:val="24"/>
        </w:rPr>
        <w:t xml:space="preserve"> </w:t>
      </w:r>
      <w:r w:rsidR="000C3B6E" w:rsidRPr="00EE3695">
        <w:rPr>
          <w:rFonts w:eastAsia="新細明體" w:cs="Times New Roman"/>
          <w:bCs/>
          <w:color w:val="000000"/>
          <w:szCs w:val="24"/>
        </w:rPr>
        <w:t>-</w:t>
      </w:r>
      <w:r w:rsidR="006B702E" w:rsidRPr="00EE3695">
        <w:rPr>
          <w:rFonts w:eastAsia="新細明體" w:cs="Times New Roman"/>
          <w:bCs/>
          <w:color w:val="000000"/>
          <w:szCs w:val="24"/>
        </w:rPr>
        <w:t xml:space="preserve"> </w:t>
      </w:r>
      <w:r w:rsidR="000C3B6E" w:rsidRPr="00EE3695">
        <w:rPr>
          <w:rFonts w:eastAsia="新細明體" w:cs="Times New Roman"/>
          <w:bCs/>
          <w:color w:val="000000"/>
          <w:szCs w:val="24"/>
        </w:rPr>
        <w:t>Blair</w:t>
      </w:r>
      <w:r w:rsidRPr="00EE3695">
        <w:rPr>
          <w:rFonts w:eastAsia="新細明體" w:cs="Times New Roman"/>
          <w:bCs/>
          <w:color w:val="000000"/>
          <w:szCs w:val="24"/>
        </w:rPr>
        <w:t>)</w:t>
      </w:r>
    </w:p>
    <w:p w:rsidR="009D06A3" w:rsidRPr="00EE3695" w:rsidRDefault="009D06A3" w:rsidP="004A16BB">
      <w:pPr>
        <w:autoSpaceDE w:val="0"/>
        <w:autoSpaceDN w:val="0"/>
        <w:adjustRightInd w:val="0"/>
        <w:spacing w:line="400" w:lineRule="exact"/>
        <w:rPr>
          <w:b/>
          <w:color w:val="0000FF"/>
          <w:lang w:eastAsia="ja-JP"/>
        </w:rPr>
      </w:pPr>
      <w:r w:rsidRPr="00EE3695">
        <w:rPr>
          <w:b/>
          <w:lang w:eastAsia="ja-JP"/>
        </w:rPr>
        <w:t>Original:</w:t>
      </w:r>
    </w:p>
    <w:p w:rsidR="00D37B3C" w:rsidRPr="00D37B3C" w:rsidRDefault="00D37B3C" w:rsidP="00D37B3C">
      <w:pPr>
        <w:pBdr>
          <w:bottom w:val="single" w:sz="4" w:space="1" w:color="auto"/>
        </w:pBdr>
        <w:spacing w:line="360" w:lineRule="exact"/>
        <w:rPr>
          <w:rFonts w:ascii="MS PGothic" w:eastAsia="MS PGothic" w:hAnsi="MS PGothic" w:cs="Times New Roman"/>
          <w:bCs/>
          <w:color w:val="000000"/>
          <w:szCs w:val="24"/>
          <w:lang w:eastAsia="ja-JP"/>
        </w:rPr>
      </w:pPr>
      <w:bookmarkStart w:id="0" w:name="_GoBack"/>
      <w:bookmarkEnd w:id="0"/>
      <w:r w:rsidRPr="00D37B3C">
        <w:rPr>
          <w:rFonts w:ascii="MS PGothic" w:eastAsia="MS PGothic" w:hAnsi="MS PGothic" w:cs="Times New Roman" w:hint="eastAsia"/>
          <w:bCs/>
          <w:color w:val="000000"/>
          <w:szCs w:val="24"/>
          <w:lang w:eastAsia="ja-JP"/>
        </w:rPr>
        <w:t>テーマ：パーキンソン病の首下がりは変形性頚椎症のものと区別できるか？</w:t>
      </w:r>
    </w:p>
    <w:p w:rsidR="00D37B3C" w:rsidRPr="00D37B3C" w:rsidRDefault="00D37B3C" w:rsidP="00D37B3C">
      <w:pPr>
        <w:pBdr>
          <w:bottom w:val="single" w:sz="4" w:space="1" w:color="auto"/>
        </w:pBdr>
        <w:spacing w:line="360" w:lineRule="exact"/>
        <w:rPr>
          <w:rFonts w:ascii="MS PGothic" w:eastAsia="MS PGothic" w:hAnsi="MS PGothic" w:cs="Times New Roman"/>
          <w:bCs/>
          <w:color w:val="000000"/>
          <w:szCs w:val="24"/>
          <w:lang w:eastAsia="ja-JP"/>
        </w:rPr>
      </w:pPr>
      <w:r w:rsidRPr="00D37B3C">
        <w:rPr>
          <w:rFonts w:ascii="MS PGothic" w:eastAsia="MS PGothic" w:hAnsi="MS PGothic" w:cs="Times New Roman" w:hint="eastAsia"/>
          <w:bCs/>
          <w:color w:val="000000"/>
          <w:szCs w:val="24"/>
          <w:lang w:eastAsia="ja-JP"/>
        </w:rPr>
        <w:t xml:space="preserve">　　</w:t>
      </w:r>
    </w:p>
    <w:p w:rsidR="00D37B3C" w:rsidRPr="00D37B3C" w:rsidRDefault="00D37B3C" w:rsidP="00D37B3C">
      <w:pPr>
        <w:pBdr>
          <w:bottom w:val="single" w:sz="4" w:space="1" w:color="auto"/>
        </w:pBdr>
        <w:spacing w:line="360" w:lineRule="exact"/>
        <w:rPr>
          <w:rFonts w:ascii="MS PGothic" w:eastAsia="MS PGothic" w:hAnsi="MS PGothic" w:cs="Times New Roman"/>
          <w:bCs/>
          <w:color w:val="000000"/>
          <w:szCs w:val="24"/>
          <w:lang w:eastAsia="ja-JP"/>
        </w:rPr>
      </w:pPr>
      <w:r w:rsidRPr="00D37B3C">
        <w:rPr>
          <w:rFonts w:ascii="MS PGothic" w:eastAsia="MS PGothic" w:hAnsi="MS PGothic" w:cs="Times New Roman" w:hint="eastAsia"/>
          <w:bCs/>
          <w:color w:val="000000"/>
          <w:szCs w:val="24"/>
          <w:lang w:eastAsia="ja-JP"/>
        </w:rPr>
        <w:t>目的：首下がりは、前方視制限から日常生活上の困難の一因になっている。パーキンソン病以外にも種々の原因によって生ずることが知られている。異なる原因による首下がりについて、その病態機序の異同について検討した。</w:t>
      </w:r>
    </w:p>
    <w:p w:rsidR="00D37B3C" w:rsidRPr="00D37B3C" w:rsidRDefault="00D37B3C" w:rsidP="00D37B3C">
      <w:pPr>
        <w:pBdr>
          <w:bottom w:val="single" w:sz="4" w:space="1" w:color="auto"/>
        </w:pBdr>
        <w:spacing w:line="360" w:lineRule="exact"/>
        <w:rPr>
          <w:rFonts w:ascii="MS PGothic" w:eastAsia="MS PGothic" w:hAnsi="MS PGothic" w:cs="Times New Roman"/>
          <w:bCs/>
          <w:color w:val="000000"/>
          <w:szCs w:val="24"/>
          <w:lang w:eastAsia="ja-JP"/>
        </w:rPr>
      </w:pPr>
    </w:p>
    <w:p w:rsidR="00D37B3C" w:rsidRPr="00D37B3C" w:rsidRDefault="00D37B3C" w:rsidP="00D37B3C">
      <w:pPr>
        <w:pBdr>
          <w:bottom w:val="single" w:sz="4" w:space="1" w:color="auto"/>
        </w:pBdr>
        <w:spacing w:line="360" w:lineRule="exact"/>
        <w:rPr>
          <w:rFonts w:ascii="MS PGothic" w:eastAsia="MS PGothic" w:hAnsi="MS PGothic" w:cs="Times New Roman"/>
          <w:bCs/>
          <w:color w:val="000000"/>
          <w:szCs w:val="24"/>
          <w:lang w:eastAsia="ja-JP"/>
        </w:rPr>
      </w:pPr>
      <w:r w:rsidRPr="00D37B3C">
        <w:rPr>
          <w:rFonts w:ascii="MS PGothic" w:eastAsia="MS PGothic" w:hAnsi="MS PGothic" w:cs="Times New Roman" w:hint="eastAsia"/>
          <w:bCs/>
          <w:color w:val="000000"/>
          <w:szCs w:val="24"/>
          <w:lang w:eastAsia="ja-JP"/>
        </w:rPr>
        <w:t>対象と方法：パーキンソン病あるいはパーキンソン症候群</w:t>
      </w:r>
      <w:r w:rsidRPr="00D37B3C">
        <w:rPr>
          <w:rFonts w:ascii="MS PGothic" w:eastAsia="MS PGothic" w:hAnsi="MS PGothic" w:cs="Times New Roman"/>
          <w:bCs/>
          <w:color w:val="000000"/>
          <w:szCs w:val="24"/>
          <w:lang w:eastAsia="ja-JP"/>
        </w:rPr>
        <w:t>10</w:t>
      </w:r>
      <w:r w:rsidRPr="00D37B3C">
        <w:rPr>
          <w:rFonts w:ascii="MS PGothic" w:eastAsia="MS PGothic" w:hAnsi="MS PGothic" w:cs="Times New Roman" w:hint="eastAsia"/>
          <w:bCs/>
          <w:color w:val="000000"/>
          <w:szCs w:val="24"/>
          <w:lang w:eastAsia="ja-JP"/>
        </w:rPr>
        <w:t>例、変形性頸椎症</w:t>
      </w:r>
      <w:r w:rsidRPr="00D37B3C">
        <w:rPr>
          <w:rFonts w:ascii="MS PGothic" w:eastAsia="MS PGothic" w:hAnsi="MS PGothic" w:cs="Times New Roman"/>
          <w:bCs/>
          <w:color w:val="000000"/>
          <w:szCs w:val="24"/>
          <w:lang w:eastAsia="ja-JP"/>
        </w:rPr>
        <w:t>3</w:t>
      </w:r>
      <w:r w:rsidRPr="00D37B3C">
        <w:rPr>
          <w:rFonts w:ascii="MS PGothic" w:eastAsia="MS PGothic" w:hAnsi="MS PGothic" w:cs="Times New Roman" w:hint="eastAsia"/>
          <w:bCs/>
          <w:color w:val="000000"/>
          <w:szCs w:val="24"/>
          <w:lang w:eastAsia="ja-JP"/>
        </w:rPr>
        <w:t>例、筋萎縮性側索硬化症</w:t>
      </w:r>
      <w:r w:rsidRPr="00D37B3C">
        <w:rPr>
          <w:rFonts w:ascii="MS PGothic" w:eastAsia="MS PGothic" w:hAnsi="MS PGothic" w:cs="Times New Roman"/>
          <w:bCs/>
          <w:color w:val="000000"/>
          <w:szCs w:val="24"/>
          <w:lang w:eastAsia="ja-JP"/>
        </w:rPr>
        <w:t>1</w:t>
      </w:r>
      <w:r w:rsidRPr="00D37B3C">
        <w:rPr>
          <w:rFonts w:ascii="MS PGothic" w:eastAsia="MS PGothic" w:hAnsi="MS PGothic" w:cs="Times New Roman" w:hint="eastAsia"/>
          <w:bCs/>
          <w:color w:val="000000"/>
          <w:szCs w:val="24"/>
          <w:lang w:eastAsia="ja-JP"/>
        </w:rPr>
        <w:t>例、原因が特定できない</w:t>
      </w:r>
      <w:r w:rsidRPr="00D37B3C">
        <w:rPr>
          <w:rFonts w:ascii="MS PGothic" w:eastAsia="MS PGothic" w:hAnsi="MS PGothic" w:cs="Times New Roman"/>
          <w:bCs/>
          <w:color w:val="000000"/>
          <w:szCs w:val="24"/>
          <w:lang w:eastAsia="ja-JP"/>
        </w:rPr>
        <w:t>2</w:t>
      </w:r>
      <w:r w:rsidRPr="00D37B3C">
        <w:rPr>
          <w:rFonts w:ascii="MS PGothic" w:eastAsia="MS PGothic" w:hAnsi="MS PGothic" w:cs="Times New Roman" w:hint="eastAsia"/>
          <w:bCs/>
          <w:color w:val="000000"/>
          <w:szCs w:val="24"/>
          <w:lang w:eastAsia="ja-JP"/>
        </w:rPr>
        <w:t>例で何れも首下がり症状を呈したもの</w:t>
      </w:r>
      <w:r w:rsidRPr="00D37B3C">
        <w:rPr>
          <w:rFonts w:ascii="MS PGothic" w:eastAsia="MS PGothic" w:hAnsi="MS PGothic" w:cs="Times New Roman"/>
          <w:bCs/>
          <w:color w:val="000000"/>
          <w:szCs w:val="24"/>
          <w:lang w:eastAsia="ja-JP"/>
        </w:rPr>
        <w:t>16</w:t>
      </w:r>
      <w:r w:rsidRPr="00D37B3C">
        <w:rPr>
          <w:rFonts w:ascii="MS PGothic" w:eastAsia="MS PGothic" w:hAnsi="MS PGothic" w:cs="Times New Roman" w:hint="eastAsia"/>
          <w:bCs/>
          <w:color w:val="000000"/>
          <w:szCs w:val="24"/>
          <w:lang w:eastAsia="ja-JP"/>
        </w:rPr>
        <w:t>例であった</w:t>
      </w:r>
      <w:r w:rsidRPr="00D37B3C">
        <w:rPr>
          <w:rFonts w:ascii="MS PGothic" w:eastAsia="MS PGothic" w:hAnsi="MS PGothic" w:cs="Times New Roman"/>
          <w:bCs/>
          <w:color w:val="000000"/>
          <w:szCs w:val="24"/>
          <w:lang w:eastAsia="ja-JP"/>
        </w:rPr>
        <w:t>(</w:t>
      </w:r>
      <w:r w:rsidRPr="00D37B3C">
        <w:rPr>
          <w:rFonts w:ascii="MS PGothic" w:eastAsia="MS PGothic" w:hAnsi="MS PGothic" w:cs="Times New Roman" w:hint="eastAsia"/>
          <w:bCs/>
          <w:color w:val="000000"/>
          <w:szCs w:val="24"/>
          <w:lang w:eastAsia="ja-JP"/>
        </w:rPr>
        <w:t>平均年齢</w:t>
      </w:r>
      <w:r w:rsidRPr="00D37B3C">
        <w:rPr>
          <w:rFonts w:ascii="MS PGothic" w:eastAsia="MS PGothic" w:hAnsi="MS PGothic" w:cs="Times New Roman"/>
          <w:bCs/>
          <w:color w:val="000000"/>
          <w:szCs w:val="24"/>
          <w:lang w:eastAsia="ja-JP"/>
        </w:rPr>
        <w:t>74.7</w:t>
      </w:r>
      <w:r w:rsidRPr="00D37B3C">
        <w:rPr>
          <w:rFonts w:ascii="MS PGothic" w:eastAsia="MS PGothic" w:hAnsi="MS PGothic" w:cs="Times New Roman" w:hint="eastAsia"/>
          <w:bCs/>
          <w:color w:val="000000"/>
          <w:szCs w:val="24"/>
          <w:lang w:eastAsia="ja-JP"/>
        </w:rPr>
        <w:t>歳、男性</w:t>
      </w:r>
      <w:r w:rsidRPr="00D37B3C">
        <w:rPr>
          <w:rFonts w:ascii="MS PGothic" w:eastAsia="MS PGothic" w:hAnsi="MS PGothic" w:cs="Times New Roman"/>
          <w:bCs/>
          <w:color w:val="000000"/>
          <w:szCs w:val="24"/>
          <w:lang w:eastAsia="ja-JP"/>
        </w:rPr>
        <w:t>5</w:t>
      </w:r>
      <w:r w:rsidRPr="00D37B3C">
        <w:rPr>
          <w:rFonts w:ascii="MS PGothic" w:eastAsia="MS PGothic" w:hAnsi="MS PGothic" w:cs="Times New Roman" w:hint="eastAsia"/>
          <w:bCs/>
          <w:color w:val="000000"/>
          <w:szCs w:val="24"/>
          <w:lang w:eastAsia="ja-JP"/>
        </w:rPr>
        <w:t>名、女性</w:t>
      </w:r>
      <w:r w:rsidRPr="00D37B3C">
        <w:rPr>
          <w:rFonts w:ascii="MS PGothic" w:eastAsia="MS PGothic" w:hAnsi="MS PGothic" w:cs="Times New Roman"/>
          <w:bCs/>
          <w:color w:val="000000"/>
          <w:szCs w:val="24"/>
          <w:lang w:eastAsia="ja-JP"/>
        </w:rPr>
        <w:t>11</w:t>
      </w:r>
      <w:r w:rsidRPr="00D37B3C">
        <w:rPr>
          <w:rFonts w:ascii="MS PGothic" w:eastAsia="MS PGothic" w:hAnsi="MS PGothic" w:cs="Times New Roman" w:hint="eastAsia"/>
          <w:bCs/>
          <w:color w:val="000000"/>
          <w:szCs w:val="24"/>
          <w:lang w:eastAsia="ja-JP"/>
        </w:rPr>
        <w:t>名</w:t>
      </w:r>
      <w:r w:rsidRPr="00D37B3C">
        <w:rPr>
          <w:rFonts w:ascii="MS PGothic" w:eastAsia="MS PGothic" w:hAnsi="MS PGothic" w:cs="Times New Roman"/>
          <w:bCs/>
          <w:color w:val="000000"/>
          <w:szCs w:val="24"/>
          <w:lang w:eastAsia="ja-JP"/>
        </w:rPr>
        <w:t>)</w:t>
      </w:r>
      <w:r w:rsidRPr="00D37B3C">
        <w:rPr>
          <w:rFonts w:ascii="MS PGothic" w:eastAsia="MS PGothic" w:hAnsi="MS PGothic" w:cs="Times New Roman" w:hint="eastAsia"/>
          <w:bCs/>
          <w:color w:val="000000"/>
          <w:szCs w:val="24"/>
          <w:lang w:eastAsia="ja-JP"/>
        </w:rPr>
        <w:t>。頸部、体幹、下肢の多数筋の表面筋電図を記録し、姿勢、動作の変化に伴う筋活動を分析した。単純レントゲン、頸部</w:t>
      </w:r>
      <w:r w:rsidRPr="00D37B3C">
        <w:rPr>
          <w:rFonts w:ascii="MS PGothic" w:eastAsia="MS PGothic" w:hAnsi="MS PGothic" w:cs="Times New Roman"/>
          <w:bCs/>
          <w:color w:val="000000"/>
          <w:szCs w:val="24"/>
          <w:lang w:eastAsia="ja-JP"/>
        </w:rPr>
        <w:t>CT</w:t>
      </w:r>
      <w:r w:rsidRPr="00D37B3C">
        <w:rPr>
          <w:rFonts w:ascii="MS PGothic" w:eastAsia="MS PGothic" w:hAnsi="MS PGothic" w:cs="Times New Roman" w:hint="eastAsia"/>
          <w:bCs/>
          <w:color w:val="000000"/>
          <w:szCs w:val="24"/>
          <w:lang w:eastAsia="ja-JP"/>
        </w:rPr>
        <w:t>あるいは</w:t>
      </w:r>
      <w:r w:rsidRPr="00D37B3C">
        <w:rPr>
          <w:rFonts w:ascii="MS PGothic" w:eastAsia="MS PGothic" w:hAnsi="MS PGothic" w:cs="Times New Roman"/>
          <w:bCs/>
          <w:color w:val="000000"/>
          <w:szCs w:val="24"/>
          <w:lang w:eastAsia="ja-JP"/>
        </w:rPr>
        <w:t>MRI</w:t>
      </w:r>
      <w:r w:rsidRPr="00D37B3C">
        <w:rPr>
          <w:rFonts w:ascii="MS PGothic" w:eastAsia="MS PGothic" w:hAnsi="MS PGothic" w:cs="Times New Roman" w:hint="eastAsia"/>
          <w:bCs/>
          <w:color w:val="000000"/>
          <w:szCs w:val="24"/>
          <w:lang w:eastAsia="ja-JP"/>
        </w:rPr>
        <w:t>、理学療法の効果などを各症例で比較検討した。</w:t>
      </w:r>
    </w:p>
    <w:p w:rsidR="00D37B3C" w:rsidRPr="00D37B3C" w:rsidRDefault="00D37B3C" w:rsidP="00D37B3C">
      <w:pPr>
        <w:pBdr>
          <w:bottom w:val="single" w:sz="4" w:space="1" w:color="auto"/>
        </w:pBdr>
        <w:spacing w:line="360" w:lineRule="exact"/>
        <w:rPr>
          <w:rFonts w:ascii="MS PGothic" w:eastAsia="MS PGothic" w:hAnsi="MS PGothic" w:cs="Times New Roman"/>
          <w:bCs/>
          <w:color w:val="000000"/>
          <w:szCs w:val="24"/>
          <w:lang w:eastAsia="ja-JP"/>
        </w:rPr>
      </w:pPr>
    </w:p>
    <w:p w:rsidR="00D37B3C" w:rsidRPr="00D37B3C" w:rsidRDefault="00D37B3C" w:rsidP="00D37B3C">
      <w:pPr>
        <w:pBdr>
          <w:bottom w:val="single" w:sz="4" w:space="1" w:color="auto"/>
        </w:pBdr>
        <w:spacing w:line="360" w:lineRule="exact"/>
        <w:rPr>
          <w:rFonts w:ascii="MS PGothic" w:eastAsia="MS PGothic" w:hAnsi="MS PGothic" w:cs="Times New Roman"/>
          <w:bCs/>
          <w:color w:val="000000"/>
          <w:szCs w:val="24"/>
          <w:lang w:eastAsia="ja-JP"/>
        </w:rPr>
      </w:pPr>
      <w:r w:rsidRPr="00D37B3C">
        <w:rPr>
          <w:rFonts w:ascii="MS PGothic" w:eastAsia="MS PGothic" w:hAnsi="MS PGothic" w:cs="Times New Roman" w:hint="eastAsia"/>
          <w:bCs/>
          <w:color w:val="000000"/>
          <w:szCs w:val="24"/>
          <w:lang w:eastAsia="ja-JP"/>
        </w:rPr>
        <w:t>結果：首下がり症例は全例、肉眼的に肩甲挙筋の膨大と筋電図上、座位あるいは立位で、首が下がった状態では、頸椎の屈筋である前頸筋、胸鎖乳突筋の持続的活動は見られず、頸部の伸展筋に持続的活動が見られ、随意的伸展（後屈）でさらに活動は増加し、何れの原因による首下がり症例の所見も同様で報告した。</w:t>
      </w:r>
    </w:p>
    <w:p w:rsidR="001C323D" w:rsidRPr="00D37B3C" w:rsidRDefault="001C323D" w:rsidP="00D37B3C">
      <w:pPr>
        <w:pBdr>
          <w:bottom w:val="single" w:sz="4" w:space="1" w:color="auto"/>
        </w:pBdr>
        <w:spacing w:line="360" w:lineRule="exact"/>
        <w:rPr>
          <w:rFonts w:ascii="MS PGothic" w:eastAsia="MS PGothic" w:hAnsi="MS PGothic" w:cs="Times New Roman"/>
          <w:bCs/>
          <w:color w:val="000000"/>
          <w:szCs w:val="24"/>
          <w:lang w:eastAsia="ja-JP"/>
        </w:rPr>
      </w:pPr>
    </w:p>
    <w:p w:rsidR="001C323D" w:rsidRPr="00EE3695" w:rsidRDefault="001C323D" w:rsidP="001C323D">
      <w:pPr>
        <w:spacing w:line="300" w:lineRule="exact"/>
        <w:rPr>
          <w:b/>
          <w:sz w:val="20"/>
          <w:szCs w:val="20"/>
          <w:lang w:eastAsia="ja-JP"/>
        </w:rPr>
      </w:pPr>
    </w:p>
    <w:p w:rsidR="001C323D" w:rsidRPr="00EE3695" w:rsidRDefault="001C323D" w:rsidP="001C323D">
      <w:pPr>
        <w:spacing w:line="300" w:lineRule="exact"/>
        <w:rPr>
          <w:b/>
          <w:sz w:val="20"/>
          <w:szCs w:val="20"/>
          <w:lang w:eastAsia="ja-JP"/>
        </w:rPr>
      </w:pPr>
    </w:p>
    <w:p w:rsidR="001C323D" w:rsidRPr="00EE3695" w:rsidRDefault="001C323D" w:rsidP="001C323D">
      <w:pPr>
        <w:spacing w:line="300" w:lineRule="exact"/>
        <w:rPr>
          <w:b/>
          <w:sz w:val="20"/>
          <w:szCs w:val="20"/>
          <w:lang w:eastAsia="ja-JP"/>
        </w:rPr>
      </w:pPr>
    </w:p>
    <w:p w:rsidR="001C323D" w:rsidRPr="00DA0F4F" w:rsidRDefault="001C323D" w:rsidP="00DA0F4F">
      <w:pPr>
        <w:widowControl/>
        <w:rPr>
          <w:b/>
          <w:sz w:val="20"/>
          <w:szCs w:val="20"/>
          <w:lang w:eastAsia="ja-JP"/>
        </w:rPr>
      </w:pPr>
    </w:p>
    <w:sectPr w:rsidR="001C323D" w:rsidRPr="00DA0F4F" w:rsidSect="00FA06B2">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851" w:footer="992" w:gutter="0"/>
      <w:cols w:space="425"/>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1FFA" w:rsidRDefault="00031FFA" w:rsidP="009D06A3">
      <w:r>
        <w:separator/>
      </w:r>
    </w:p>
  </w:endnote>
  <w:endnote w:type="continuationSeparator" w:id="0">
    <w:p w:rsidR="00031FFA" w:rsidRDefault="00031FFA" w:rsidP="009D06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26" w:rsidRDefault="00CB1A26">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26" w:rsidRDefault="00CB1A26">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26" w:rsidRDefault="00CB1A2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1FFA" w:rsidRDefault="00031FFA" w:rsidP="009D06A3">
      <w:r>
        <w:separator/>
      </w:r>
    </w:p>
  </w:footnote>
  <w:footnote w:type="continuationSeparator" w:id="0">
    <w:p w:rsidR="00031FFA" w:rsidRDefault="00031FFA" w:rsidP="009D06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26" w:rsidRDefault="00CB1A26">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4BA" w:rsidRPr="00C434BA" w:rsidRDefault="00C434BA">
    <w:pPr>
      <w:pStyle w:val="a7"/>
      <w:pBdr>
        <w:bottom w:val="single" w:sz="6" w:space="1" w:color="auto"/>
      </w:pBdr>
      <w:rPr>
        <w:b/>
        <w:sz w:val="28"/>
        <w:szCs w:val="28"/>
      </w:rPr>
    </w:pPr>
    <w:r w:rsidRPr="00C434BA">
      <w:rPr>
        <w:rFonts w:hint="eastAsia"/>
        <w:b/>
        <w:sz w:val="28"/>
        <w:szCs w:val="28"/>
      </w:rPr>
      <w:t>Translation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26" w:rsidRDefault="00CB1A26">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553874"/>
    <w:multiLevelType w:val="hybridMultilevel"/>
    <w:tmpl w:val="2B8C2242"/>
    <w:lvl w:ilvl="0" w:tplc="0E46D23E">
      <w:start w:val="1"/>
      <w:numFmt w:val="upp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1EF0003"/>
    <w:multiLevelType w:val="multilevel"/>
    <w:tmpl w:val="FF98056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
    <w:nsid w:val="73C17767"/>
    <w:multiLevelType w:val="hybridMultilevel"/>
    <w:tmpl w:val="8EB087F4"/>
    <w:lvl w:ilvl="0" w:tplc="F4D4F12A">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evenAndOddHeaders/>
  <w:drawingGridHorizontalSpacing w:val="120"/>
  <w:displayHorizontalDrawingGridEvery w:val="0"/>
  <w:displayVerticalDrawingGridEvery w:val="2"/>
  <w:characterSpacingControl w:val="compressPunctuation"/>
  <w:hdrShapeDefaults>
    <o:shapedefaults v:ext="edit" spidmax="542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35614"/>
    <w:rsid w:val="000121E2"/>
    <w:rsid w:val="00031FFA"/>
    <w:rsid w:val="000A7236"/>
    <w:rsid w:val="000A7588"/>
    <w:rsid w:val="000C3B6E"/>
    <w:rsid w:val="000D6895"/>
    <w:rsid w:val="000E4F74"/>
    <w:rsid w:val="00130DBC"/>
    <w:rsid w:val="00153ACE"/>
    <w:rsid w:val="00174DFA"/>
    <w:rsid w:val="001758BC"/>
    <w:rsid w:val="001869AC"/>
    <w:rsid w:val="001C323D"/>
    <w:rsid w:val="001F114F"/>
    <w:rsid w:val="00232CC6"/>
    <w:rsid w:val="0029286C"/>
    <w:rsid w:val="002B22B7"/>
    <w:rsid w:val="0033386C"/>
    <w:rsid w:val="00367ED6"/>
    <w:rsid w:val="0038240E"/>
    <w:rsid w:val="003E4541"/>
    <w:rsid w:val="00435B73"/>
    <w:rsid w:val="00486EE7"/>
    <w:rsid w:val="004A16BB"/>
    <w:rsid w:val="004D414E"/>
    <w:rsid w:val="00535614"/>
    <w:rsid w:val="00565D64"/>
    <w:rsid w:val="00567BCE"/>
    <w:rsid w:val="005B7056"/>
    <w:rsid w:val="005D4354"/>
    <w:rsid w:val="005E1CAE"/>
    <w:rsid w:val="005F17CA"/>
    <w:rsid w:val="005F2117"/>
    <w:rsid w:val="006B702E"/>
    <w:rsid w:val="006F4D7C"/>
    <w:rsid w:val="00706C51"/>
    <w:rsid w:val="0077318A"/>
    <w:rsid w:val="007A3088"/>
    <w:rsid w:val="007C269F"/>
    <w:rsid w:val="008067C5"/>
    <w:rsid w:val="008218E0"/>
    <w:rsid w:val="00855D72"/>
    <w:rsid w:val="008D5B25"/>
    <w:rsid w:val="008E02D2"/>
    <w:rsid w:val="00920BD2"/>
    <w:rsid w:val="00952F05"/>
    <w:rsid w:val="00985F13"/>
    <w:rsid w:val="009A177C"/>
    <w:rsid w:val="009D06A3"/>
    <w:rsid w:val="009D2495"/>
    <w:rsid w:val="009D4192"/>
    <w:rsid w:val="00A741BD"/>
    <w:rsid w:val="00AA2615"/>
    <w:rsid w:val="00AB2269"/>
    <w:rsid w:val="00AC1ECF"/>
    <w:rsid w:val="00B32E80"/>
    <w:rsid w:val="00BB5AB1"/>
    <w:rsid w:val="00BC1A6F"/>
    <w:rsid w:val="00BF2581"/>
    <w:rsid w:val="00C12433"/>
    <w:rsid w:val="00C434BA"/>
    <w:rsid w:val="00CB1A26"/>
    <w:rsid w:val="00D37B3C"/>
    <w:rsid w:val="00D44087"/>
    <w:rsid w:val="00DA0F4F"/>
    <w:rsid w:val="00DC101C"/>
    <w:rsid w:val="00DF0196"/>
    <w:rsid w:val="00E04560"/>
    <w:rsid w:val="00E164B9"/>
    <w:rsid w:val="00EA7DA6"/>
    <w:rsid w:val="00EE3695"/>
    <w:rsid w:val="00FA06B2"/>
    <w:rsid w:val="00FA4E7E"/>
    <w:rsid w:val="00FA7050"/>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196"/>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35614"/>
    <w:rPr>
      <w:color w:val="808080"/>
    </w:rPr>
  </w:style>
  <w:style w:type="paragraph" w:styleId="a4">
    <w:name w:val="Balloon Text"/>
    <w:basedOn w:val="a"/>
    <w:link w:val="a5"/>
    <w:uiPriority w:val="99"/>
    <w:semiHidden/>
    <w:unhideWhenUsed/>
    <w:rsid w:val="00535614"/>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5614"/>
    <w:rPr>
      <w:rFonts w:asciiTheme="majorHAnsi" w:eastAsiaTheme="majorEastAsia" w:hAnsiTheme="majorHAnsi" w:cstheme="majorBidi"/>
      <w:sz w:val="18"/>
      <w:szCs w:val="18"/>
    </w:rPr>
  </w:style>
  <w:style w:type="character" w:styleId="a6">
    <w:name w:val="Strong"/>
    <w:basedOn w:val="a0"/>
    <w:qFormat/>
    <w:rsid w:val="00535614"/>
    <w:rPr>
      <w:b/>
      <w:bCs/>
    </w:rPr>
  </w:style>
  <w:style w:type="paragraph" w:styleId="a7">
    <w:name w:val="header"/>
    <w:basedOn w:val="a"/>
    <w:link w:val="a8"/>
    <w:uiPriority w:val="99"/>
    <w:unhideWhenUsed/>
    <w:rsid w:val="009D06A3"/>
    <w:pPr>
      <w:tabs>
        <w:tab w:val="center" w:pos="4153"/>
        <w:tab w:val="right" w:pos="8306"/>
      </w:tabs>
      <w:snapToGrid w:val="0"/>
    </w:pPr>
    <w:rPr>
      <w:sz w:val="20"/>
      <w:szCs w:val="20"/>
    </w:rPr>
  </w:style>
  <w:style w:type="character" w:customStyle="1" w:styleId="a8">
    <w:name w:val="頁首 字元"/>
    <w:basedOn w:val="a0"/>
    <w:link w:val="a7"/>
    <w:uiPriority w:val="99"/>
    <w:rsid w:val="009D06A3"/>
    <w:rPr>
      <w:sz w:val="20"/>
      <w:szCs w:val="20"/>
    </w:rPr>
  </w:style>
  <w:style w:type="paragraph" w:styleId="a9">
    <w:name w:val="footer"/>
    <w:basedOn w:val="a"/>
    <w:link w:val="aa"/>
    <w:uiPriority w:val="99"/>
    <w:semiHidden/>
    <w:unhideWhenUsed/>
    <w:rsid w:val="009D06A3"/>
    <w:pPr>
      <w:tabs>
        <w:tab w:val="center" w:pos="4153"/>
        <w:tab w:val="right" w:pos="8306"/>
      </w:tabs>
      <w:snapToGrid w:val="0"/>
    </w:pPr>
    <w:rPr>
      <w:sz w:val="20"/>
      <w:szCs w:val="20"/>
    </w:rPr>
  </w:style>
  <w:style w:type="character" w:customStyle="1" w:styleId="aa">
    <w:name w:val="頁尾 字元"/>
    <w:basedOn w:val="a0"/>
    <w:link w:val="a9"/>
    <w:uiPriority w:val="99"/>
    <w:semiHidden/>
    <w:rsid w:val="009D06A3"/>
    <w:rPr>
      <w:sz w:val="20"/>
      <w:szCs w:val="20"/>
    </w:rPr>
  </w:style>
  <w:style w:type="paragraph" w:styleId="Web">
    <w:name w:val="Normal (Web)"/>
    <w:basedOn w:val="a"/>
    <w:rsid w:val="009D06A3"/>
    <w:pPr>
      <w:widowControl/>
      <w:spacing w:before="100" w:beforeAutospacing="1" w:after="100" w:afterAutospacing="1"/>
    </w:pPr>
    <w:rPr>
      <w:rFonts w:ascii="新細明體" w:eastAsia="新細明體" w:hAnsi="新細明體" w:cs="Times New Roman"/>
      <w:kern w:val="0"/>
      <w:szCs w:val="24"/>
    </w:rPr>
  </w:style>
  <w:style w:type="paragraph" w:styleId="ab">
    <w:name w:val="Body Text"/>
    <w:basedOn w:val="a"/>
    <w:link w:val="ac"/>
    <w:rsid w:val="009D06A3"/>
    <w:pPr>
      <w:spacing w:after="120"/>
    </w:pPr>
    <w:rPr>
      <w:rFonts w:ascii="Times New Roman" w:eastAsia="新細明體" w:hAnsi="Times New Roman" w:cs="Times New Roman"/>
      <w:szCs w:val="24"/>
    </w:rPr>
  </w:style>
  <w:style w:type="character" w:customStyle="1" w:styleId="ac">
    <w:name w:val="本文 字元"/>
    <w:basedOn w:val="a0"/>
    <w:link w:val="ab"/>
    <w:rsid w:val="009D06A3"/>
    <w:rPr>
      <w:rFonts w:ascii="Times New Roman" w:eastAsia="新細明體" w:hAnsi="Times New Roman" w:cs="Times New Roman"/>
      <w:szCs w:val="24"/>
    </w:rPr>
  </w:style>
  <w:style w:type="paragraph" w:styleId="ad">
    <w:name w:val="List Paragraph"/>
    <w:basedOn w:val="a"/>
    <w:uiPriority w:val="34"/>
    <w:qFormat/>
    <w:rsid w:val="00435B73"/>
    <w:pPr>
      <w:ind w:leftChars="200" w:left="480"/>
      <w:jc w:val="both"/>
    </w:pPr>
    <w:rPr>
      <w:rFonts w:ascii="Times New Roman" w:eastAsia="SimSun" w:hAnsi="Times New Roman" w:cs="Times New Roman"/>
      <w:sz w:val="21"/>
      <w:szCs w:val="24"/>
      <w:lang w:eastAsia="zh-CN"/>
    </w:rPr>
  </w:style>
  <w:style w:type="paragraph" w:styleId="ae">
    <w:name w:val="Body Text Indent"/>
    <w:basedOn w:val="a"/>
    <w:link w:val="af"/>
    <w:uiPriority w:val="99"/>
    <w:semiHidden/>
    <w:unhideWhenUsed/>
    <w:rsid w:val="001C323D"/>
    <w:pPr>
      <w:spacing w:after="120"/>
      <w:ind w:leftChars="200" w:left="480"/>
    </w:pPr>
  </w:style>
  <w:style w:type="character" w:customStyle="1" w:styleId="af">
    <w:name w:val="本文縮排 字元"/>
    <w:basedOn w:val="a0"/>
    <w:link w:val="ae"/>
    <w:uiPriority w:val="99"/>
    <w:semiHidden/>
    <w:rsid w:val="001C323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4"/>
        <w:category>
          <w:name w:val="一般"/>
          <w:gallery w:val="placeholder"/>
        </w:category>
        <w:types>
          <w:type w:val="bbPlcHdr"/>
        </w:types>
        <w:behaviors>
          <w:behavior w:val="content"/>
        </w:behaviors>
        <w:guid w:val="{AB94FA9F-ADDB-47F8-B1D5-491634F1A492}"/>
      </w:docPartPr>
      <w:docPartBody>
        <w:p w:rsidR="00743AB4" w:rsidRDefault="000E11BC">
          <w:r w:rsidRPr="003F32E3">
            <w:rPr>
              <w:rStyle w:val="a3"/>
              <w:rFonts w:hint="eastAsia"/>
            </w:rPr>
            <w:t>選擇一個項目。</w:t>
          </w:r>
        </w:p>
      </w:docPartBody>
    </w:docPart>
    <w:docPart>
      <w:docPartPr>
        <w:name w:val="EECE5D866DAD4E9BB2CC160D8F366F48"/>
        <w:category>
          <w:name w:val="一般"/>
          <w:gallery w:val="placeholder"/>
        </w:category>
        <w:types>
          <w:type w:val="bbPlcHdr"/>
        </w:types>
        <w:behaviors>
          <w:behavior w:val="content"/>
        </w:behaviors>
        <w:guid w:val="{48AFE49A-C7B5-40F4-BF5E-3ED455387F9C}"/>
      </w:docPartPr>
      <w:docPartBody>
        <w:p w:rsidR="00743AB4" w:rsidRDefault="000E11BC" w:rsidP="000E11BC">
          <w:pPr>
            <w:pStyle w:val="EECE5D866DAD4E9BB2CC160D8F366F48"/>
          </w:pPr>
          <w:r w:rsidRPr="003F32E3">
            <w:rPr>
              <w:rStyle w:val="a3"/>
              <w:rFonts w:hint="eastAsia"/>
            </w:rPr>
            <w:t>選擇一個項目。</w:t>
          </w:r>
        </w:p>
      </w:docPartBody>
    </w:docPart>
    <w:docPart>
      <w:docPartPr>
        <w:name w:val="643010101B874E8995837D91131FCA85"/>
        <w:category>
          <w:name w:val="一般"/>
          <w:gallery w:val="placeholder"/>
        </w:category>
        <w:types>
          <w:type w:val="bbPlcHdr"/>
        </w:types>
        <w:behaviors>
          <w:behavior w:val="content"/>
        </w:behaviors>
        <w:guid w:val="{98B8E0FB-F687-4E72-B4E8-DA11386A6D88}"/>
      </w:docPartPr>
      <w:docPartBody>
        <w:p w:rsidR="006B67E0" w:rsidRDefault="00943F9B" w:rsidP="00943F9B">
          <w:pPr>
            <w:pStyle w:val="643010101B874E8995837D91131FCA85"/>
          </w:pPr>
          <w:r w:rsidRPr="003F32E3">
            <w:rPr>
              <w:rStyle w:val="a3"/>
              <w:rFonts w:hint="eastAsia"/>
            </w:rPr>
            <w:t>選擇一個項目。</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MS PGothic">
    <w:panose1 w:val="020B0600070205080204"/>
    <w:charset w:val="80"/>
    <w:family w:val="swiss"/>
    <w:pitch w:val="variable"/>
    <w:sig w:usb0="E00002FF" w:usb1="6AC7FDFB" w:usb2="00000012"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E11BC"/>
    <w:rsid w:val="000169CB"/>
    <w:rsid w:val="000C6B4B"/>
    <w:rsid w:val="000E11BC"/>
    <w:rsid w:val="002030FB"/>
    <w:rsid w:val="0034031F"/>
    <w:rsid w:val="003B2C0C"/>
    <w:rsid w:val="00416BB5"/>
    <w:rsid w:val="005E63F5"/>
    <w:rsid w:val="00620044"/>
    <w:rsid w:val="006314D3"/>
    <w:rsid w:val="00647510"/>
    <w:rsid w:val="006B67E0"/>
    <w:rsid w:val="006F2B5D"/>
    <w:rsid w:val="00743AB4"/>
    <w:rsid w:val="0087460A"/>
    <w:rsid w:val="00877CFF"/>
    <w:rsid w:val="00943F9B"/>
    <w:rsid w:val="00AD6C20"/>
    <w:rsid w:val="00B27461"/>
    <w:rsid w:val="00B31912"/>
    <w:rsid w:val="00C164C8"/>
    <w:rsid w:val="00C51A4E"/>
    <w:rsid w:val="00E3297C"/>
    <w:rsid w:val="00F72F9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3AB4"/>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43F9B"/>
    <w:rPr>
      <w:color w:val="808080"/>
    </w:rPr>
  </w:style>
  <w:style w:type="paragraph" w:customStyle="1" w:styleId="EECE5D866DAD4E9BB2CC160D8F366F48">
    <w:name w:val="EECE5D866DAD4E9BB2CC160D8F366F48"/>
    <w:rsid w:val="000E11BC"/>
    <w:pPr>
      <w:widowControl w:val="0"/>
    </w:pPr>
  </w:style>
  <w:style w:type="paragraph" w:customStyle="1" w:styleId="7D7DCB5721934E82A7890D0710A23880">
    <w:name w:val="7D7DCB5721934E82A7890D0710A23880"/>
    <w:rsid w:val="000E11BC"/>
    <w:pPr>
      <w:widowControl w:val="0"/>
    </w:pPr>
  </w:style>
  <w:style w:type="paragraph" w:customStyle="1" w:styleId="1F04E405233E4E518D796C2198A43170">
    <w:name w:val="1F04E405233E4E518D796C2198A43170"/>
    <w:rsid w:val="000E11BC"/>
    <w:pPr>
      <w:widowControl w:val="0"/>
    </w:pPr>
  </w:style>
  <w:style w:type="paragraph" w:customStyle="1" w:styleId="F238DF0F88BA4B19A612F68F14C3BB7B">
    <w:name w:val="F238DF0F88BA4B19A612F68F14C3BB7B"/>
    <w:rsid w:val="00743AB4"/>
    <w:pPr>
      <w:widowControl w:val="0"/>
    </w:pPr>
  </w:style>
  <w:style w:type="paragraph" w:customStyle="1" w:styleId="643010101B874E8995837D91131FCA85">
    <w:name w:val="643010101B874E8995837D91131FCA85"/>
    <w:rsid w:val="00943F9B"/>
    <w:pPr>
      <w:widowControl w:val="0"/>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115</Words>
  <Characters>658</Characters>
  <Application>Microsoft Office Word</Application>
  <DocSecurity>0</DocSecurity>
  <Lines>5</Lines>
  <Paragraphs>1</Paragraphs>
  <ScaleCrop>false</ScaleCrop>
  <Company/>
  <LinksUpToDate>false</LinksUpToDate>
  <CharactersWithSpaces>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dc:creator>
  <cp:lastModifiedBy>meganko</cp:lastModifiedBy>
  <cp:revision>12</cp:revision>
  <dcterms:created xsi:type="dcterms:W3CDTF">2013-06-01T04:54:00Z</dcterms:created>
  <dcterms:modified xsi:type="dcterms:W3CDTF">2013-09-26T11:30:00Z</dcterms:modified>
</cp:coreProperties>
</file>